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Apuração Além das Urnas: </w:t>
      </w:r>
      <w:r w:rsidDel="00000000" w:rsidR="00000000" w:rsidRPr="00000000">
        <w:rPr>
          <w:b w:val="1"/>
          <w:rtl w:val="0"/>
        </w:rPr>
        <w:t xml:space="preserve">Evento gratuito </w:t>
      </w:r>
      <w:r w:rsidDel="00000000" w:rsidR="00000000" w:rsidRPr="00000000">
        <w:rPr>
          <w:b w:val="1"/>
          <w:rtl w:val="0"/>
        </w:rPr>
        <w:t xml:space="preserve">da</w:t>
      </w:r>
      <w:r w:rsidDel="00000000" w:rsidR="00000000" w:rsidRPr="00000000">
        <w:rPr>
          <w:b w:val="1"/>
          <w:rtl w:val="0"/>
        </w:rPr>
        <w:t xml:space="preserve"> empresa universitária de jornalismo da USP debaterá</w:t>
      </w:r>
      <w:r w:rsidDel="00000000" w:rsidR="00000000" w:rsidRPr="00000000">
        <w:rPr>
          <w:b w:val="1"/>
          <w:rtl w:val="0"/>
        </w:rPr>
        <w:t xml:space="preserve"> a temática das eleições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30099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om a aproximação do momento de ir às urnas decidir os futuros representantes do país, torna-se de ainda maior relevância um assunto já tão importante: a democracia. Para discutir o tema, com enfoque nas eleições, a </w:t>
      </w:r>
      <w:r w:rsidDel="00000000" w:rsidR="00000000" w:rsidRPr="00000000">
        <w:rPr>
          <w:b w:val="1"/>
          <w:rtl w:val="0"/>
        </w:rPr>
        <w:t xml:space="preserve">Jornalismo Júnior</w:t>
      </w:r>
      <w:r w:rsidDel="00000000" w:rsidR="00000000" w:rsidRPr="00000000">
        <w:rPr>
          <w:rtl w:val="0"/>
        </w:rPr>
        <w:t xml:space="preserve">, empresa júnior de jornalismo da ECA-USP, em parceria com a Revista Piauí, Le Monde Diplomatique, Planeta Ecobags e Abraji, realiza o </w:t>
      </w:r>
      <w:r w:rsidDel="00000000" w:rsidR="00000000" w:rsidRPr="00000000">
        <w:rPr>
          <w:b w:val="1"/>
          <w:rtl w:val="0"/>
        </w:rPr>
        <w:t xml:space="preserve">II Encontro Jornalismo Júnior: Apuração Além das Urnas.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O evento de entrada gratuita será realizado no dia 11 de agosto na Biblioteca Pública Alceu Amoroso de Lima, e  tem como proposta debater a temática de democracia e eleições através de mesas específicas, que irão abordar o assunto a partir de diversos panoramas: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Redes Sociais: 9h-10h30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Diego Iraheta - Editor chefe do HuffPost Brasil. Formado pela Universidade de Brasília, é mestre em Mídias Digitais pela University of Sussex, na Inglaterra.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Shin Oliva Suzuki - Editor de estratégias do G1.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América Latina: 10h40 - 12h10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Tomás Oliveira Paoliello, professor de Relações Internacionais na PUC-SP, como mediador.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João Paulo Charleaux  (Editor de Política, Economia e Internacional no Nexo Jornal)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Fernanda Marques Simas (Estadão)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Paula Ramon (AFP News Agency)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**Intervalo para o almoço**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Debates</w:t>
      </w:r>
      <w:r w:rsidDel="00000000" w:rsidR="00000000" w:rsidRPr="00000000">
        <w:rPr>
          <w:b w:val="1"/>
          <w:rtl w:val="0"/>
        </w:rPr>
        <w:t xml:space="preserve"> Eleitorais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13h10 - 14h50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Fábio Zanini - Jornalista formado pela ECA-USP, com mestrado em Relações Internacionais pela School of Oriental and Africa Studies (Soas), da Universidade de Londres. Cobriu as duas eleições presidenciais de Luiz Inácio Lula da Silva e os escândalos do mensalão, pela Folha de S. Paulo.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Carol Pires - Colunista de Opinião no New York Times em espanhol. Acompanhou debater para o Estadão e Piauí.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Thaís Oyama - Redatora-chefe da revista Veja, onde está desde 1999. Participou da II Semana de Jornalismo do FIAM-FAAM - Centro Universitário, para falar sobre o equilíbro das coberturas nas eleições.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Fact-Checking: Palestra 15h-16h30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Convidados a confirmar</w:t>
      </w:r>
    </w:p>
    <w:p w:rsidR="00000000" w:rsidDel="00000000" w:rsidP="00000000" w:rsidRDefault="00000000" w:rsidRPr="00000000" w14:paraId="0000001A">
      <w:pPr>
        <w:contextualSpacing w:val="0"/>
        <w:rPr>
          <w:color w:val="333333"/>
          <w:sz w:val="20"/>
          <w:szCs w:val="20"/>
          <w:shd w:fill="f5f5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color w:val="333333"/>
          <w:sz w:val="20"/>
          <w:szCs w:val="20"/>
          <w:shd w:fill="f5f5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II Encontro Jornalismo Júnior - Apuração Além das Urnas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Local: Biblioteca Pública Alceu Amoroso de Lima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Endereço: Rua Henrique Schaumann, 777 - Pinheiros, São Paulo - SP, 05413-021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Inscrições pelo link: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https://goo.gl/forms/S5LnBe54QeWIrn2Z2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goo.gl/forms/S5LnBe54QeWIrn2Z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